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F92D0" w14:textId="77777777" w:rsidR="00026FEA" w:rsidRPr="003C4DD1" w:rsidRDefault="00026FEA" w:rsidP="009A0D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Материально-техническое обеспечение образовательной деятельности.</w:t>
      </w:r>
    </w:p>
    <w:p w14:paraId="55602C79" w14:textId="77777777" w:rsidR="00D61434" w:rsidRPr="003C4DD1" w:rsidRDefault="00D61434" w:rsidP="009A0D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59701E9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процесс в МБДОУ строится с учетом возрастных особенностей детей и</w:t>
      </w:r>
    </w:p>
    <w:p w14:paraId="6D312D52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разностороннее развитие воспитанников в возрасте от 2 до 7 лет в соответствии с их возрастными и индивидуальными особенностями по основным направлениям – физическому, социально-личностному, познавательно-речевому и художественно-эстетическому с учетом приоритетного направления деятельности - познавательно-речевого направления развития детей.</w:t>
      </w:r>
    </w:p>
    <w:p w14:paraId="12A48F4A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МБДОУ «Детский сад №79«Вишенка» функционируют:</w:t>
      </w:r>
    </w:p>
    <w:p w14:paraId="4E19BDF5" w14:textId="725BA934" w:rsidR="00026FEA" w:rsidRPr="003C4DD1" w:rsidRDefault="00D46E3B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C71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A602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AC7158">
        <w:rPr>
          <w:rFonts w:ascii="Times New Roman" w:hAnsi="Times New Roman" w:cs="Times New Roman"/>
          <w:b/>
          <w:sz w:val="24"/>
          <w:szCs w:val="24"/>
        </w:rPr>
        <w:t xml:space="preserve"> групповых помещений</w:t>
      </w:r>
      <w:r w:rsidRPr="003C4DD1">
        <w:rPr>
          <w:rFonts w:ascii="Times New Roman" w:hAnsi="Times New Roman" w:cs="Times New Roman"/>
          <w:sz w:val="24"/>
          <w:szCs w:val="24"/>
        </w:rPr>
        <w:t xml:space="preserve"> с приёмными и туалетными комнатами;</w:t>
      </w:r>
    </w:p>
    <w:p w14:paraId="4C99430F" w14:textId="77777777" w:rsidR="00026FEA" w:rsidRPr="003C4DD1" w:rsidRDefault="00D61434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C71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музыкальный зал</w:t>
      </w: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C4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оснащен фортепьяно, шумовыми музыкальными инструментами, игровыми пособиями, разными видами кукольного театра. </w:t>
      </w:r>
    </w:p>
    <w:p w14:paraId="2EAE753C" w14:textId="77777777" w:rsidR="00026FEA" w:rsidRPr="003C4DD1" w:rsidRDefault="00D61434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C71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физкультурный зал</w:t>
      </w: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C4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имеется необходимый спортивный инвентарь для занятий, развлечений: мячи разного размера, массажные дорожки, обручи, пособия для подвижных игр и индивидуальной работы с детьми.</w:t>
      </w:r>
    </w:p>
    <w:p w14:paraId="75D45004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C71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кабинет педагога-психолога</w:t>
      </w:r>
      <w:r w:rsidR="00D61434"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D61434" w:rsidRPr="003C4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 оснащен современной методической литературой по работе с педагогами, родителями, пособиями по коррекционной работе с детьми. Создана богатая развивающая среда по сенсорному воспитанию, картотека коррекционно-развивающих игр. Имеется разнообразный раздаточный материал для индивидуальной диагностики развития психических процессов у дошкольников.</w:t>
      </w:r>
    </w:p>
    <w:p w14:paraId="6D0EA5C2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C71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кабинет по обучению татарскому языку</w:t>
      </w:r>
      <w:r w:rsidR="00AC71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</w:t>
      </w:r>
      <w:r w:rsidR="00AC7158" w:rsidRPr="00AC715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r w:rsidR="00AC7158" w:rsidRPr="003C4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имеются различные дидактические, методические материалы для</w:t>
      </w:r>
      <w:r w:rsidR="00AC71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C7158" w:rsidRPr="00AC7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языка</w:t>
      </w: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5F9EA80" w14:textId="77777777" w:rsidR="00026FEA" w:rsidRPr="003C4DD1" w:rsidRDefault="00D61434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C71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методический кабинет</w:t>
      </w: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C4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имеются различные дидактические, методические материалы для детей различного дошкольного возраста с учетом их индивидуальных особенностей.</w:t>
      </w:r>
    </w:p>
    <w:p w14:paraId="3FA62769" w14:textId="77777777" w:rsidR="00026FEA" w:rsidRPr="00AC7158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C71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медицинский кабинет</w:t>
      </w:r>
      <w:r w:rsidR="00AC7158" w:rsidRPr="00AC71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</w:t>
      </w:r>
      <w:r w:rsidR="00AC7158" w:rsidRPr="00AC715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в кабинете имеется достаточное количество медикаментов, специального инвентаря для оказания первой медицинской помощи.</w:t>
      </w:r>
    </w:p>
    <w:p w14:paraId="6442CB19" w14:textId="77777777" w:rsidR="00AC7158" w:rsidRPr="00AC7158" w:rsidRDefault="00AC7158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C71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бассейн</w:t>
      </w:r>
      <w:r w:rsidRPr="00AC7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AC715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ежедневно проходят заня</w:t>
      </w:r>
      <w:r w:rsidR="004610A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тия плаванием, </w:t>
      </w:r>
      <w:proofErr w:type="spellStart"/>
      <w:r w:rsidR="004610A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окупывание</w:t>
      </w:r>
      <w:proofErr w:type="spellEnd"/>
      <w:r w:rsidR="004610A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детей. Также</w:t>
      </w:r>
      <w:r w:rsidRPr="00AC715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r w:rsidR="004610A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ведется оздоровительный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r w:rsidR="004610A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кружок</w:t>
      </w:r>
      <w:r w:rsidRPr="00AC715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"Крепыш", </w:t>
      </w:r>
      <w:r w:rsidR="004610A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который направлен на работу</w:t>
      </w:r>
      <w:r w:rsidRPr="00AC715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по профилактике плоскостопия и сколиоза.</w:t>
      </w:r>
    </w:p>
    <w:p w14:paraId="717663C2" w14:textId="77777777" w:rsidR="00026FEA" w:rsidRPr="00AC7158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эксплуатируемые помещения соответствуют требованиям СанПиН, охраны труда, пожарной и антитеррористической </w:t>
      </w:r>
      <w:proofErr w:type="gramStart"/>
      <w:r w:rsidRPr="00AC7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.</w:t>
      </w:r>
      <w:proofErr w:type="gramEnd"/>
    </w:p>
    <w:p w14:paraId="65DDF5F9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Детского сада расположены 13 игровых участков, спортивная площадка,</w:t>
      </w:r>
    </w:p>
    <w:p w14:paraId="0F322BE6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площадка с разметкой для изучения правил дорожного движения. Все игровые участки</w:t>
      </w:r>
    </w:p>
    <w:p w14:paraId="12CAD340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оснащены необходимым оборудованием.</w:t>
      </w:r>
    </w:p>
    <w:p w14:paraId="0A16F6AD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создания безопасных условий учреждение оборудовано:</w:t>
      </w:r>
    </w:p>
    <w:p w14:paraId="2E01F5B5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-кнопкой экстренного вызова полиции (тревожной сигнализацией), сигнал которой выведен на пульт дежурной части УВД, что обеспечивает своевременное информирование</w:t>
      </w:r>
      <w:r w:rsidR="009A0D15"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правоохранительных органов о возможных признаках террористической угрозы;</w:t>
      </w:r>
    </w:p>
    <w:p w14:paraId="1C3BF6B3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-камерами наружного и внутреннего видеонаблюдения в количестве 9 и 4шт. соответственно;</w:t>
      </w:r>
    </w:p>
    <w:p w14:paraId="4373F19E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-телефоном с определителем номера;</w:t>
      </w:r>
    </w:p>
    <w:p w14:paraId="520903E7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-автоматической пожарной сигнализацией;</w:t>
      </w:r>
    </w:p>
    <w:p w14:paraId="3EE79607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регулярно обслуживаются организациями, имеющими лицензии на данный вид</w:t>
      </w:r>
    </w:p>
    <w:p w14:paraId="55734D9A" w14:textId="696DF4FF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деятельности. Произведено энергетическое обследование и изготовлен энергетический паспорт, подготовлен и согласован с ГИБДД г. Набережные Челны Дорожный паспорт, утвержден паспорт антитеррористической защищенности. Кроме того, в целях пресечения угроз террористического акта установлен пропускной режим, в рамках которого пропуск посетителей в ДОУ осуществляется с </w:t>
      </w:r>
      <w:r w:rsidR="00A60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</w:t>
      </w:r>
      <w:r w:rsidR="00A60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через центральную калитку и центральный вход (вахту) при предъявлении документа, удостоверяющего личность посетителей, с регистрацией в журнале посещений и указанием цели визита.</w:t>
      </w:r>
    </w:p>
    <w:p w14:paraId="4374FC97" w14:textId="128CF219" w:rsidR="007640E6" w:rsidRPr="003C4DD1" w:rsidRDefault="007640E6" w:rsidP="004610A6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3C4DD1">
        <w:rPr>
          <w:color w:val="000000"/>
        </w:rPr>
        <w:t xml:space="preserve">Конструктивные особенности здания МБДОУ «Детский сад № 79» не предусматривают наличие подъемников,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иные приспособления, обеспечивающие доступ инвалидов и лиц с ограниченными </w:t>
      </w:r>
      <w:r w:rsidRPr="003C4DD1">
        <w:rPr>
          <w:color w:val="000000"/>
        </w:rPr>
        <w:lastRenderedPageBreak/>
        <w:t>возможностями здоровья (ОВЗ) в образовательной организации. Доступ к кабинетам администрации, методическому и медицинскому кабинетам, туалету обеспечен посредством предоставления сопровождающего лица.</w:t>
      </w:r>
    </w:p>
    <w:p w14:paraId="120183E0" w14:textId="30AE2240" w:rsidR="007640E6" w:rsidRPr="003C4DD1" w:rsidRDefault="007640E6" w:rsidP="00A6027C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3C4DD1">
        <w:rPr>
          <w:color w:val="000000"/>
        </w:rPr>
        <w:t>Территория МБДОУ «Детский сад №79» асфальтирована или имеет твердое покрытие. На территории детского сада предусмотрены условия беспрепятственного и удобного передвижения маломобильных групп населения различных групп инвалидов. На пути движения инвалидов по тротуару отсутствуют препятствия и выступающие элементы.</w:t>
      </w:r>
    </w:p>
    <w:p w14:paraId="5F2CF088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Учебно-материальное обеспечение</w:t>
      </w:r>
    </w:p>
    <w:p w14:paraId="5A14682C" w14:textId="16C989FB" w:rsidR="009A0D15" w:rsidRPr="003C4DD1" w:rsidRDefault="00D46E3B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DD1">
        <w:rPr>
          <w:rFonts w:ascii="Times New Roman" w:hAnsi="Times New Roman" w:cs="Times New Roman"/>
          <w:sz w:val="24"/>
          <w:szCs w:val="24"/>
        </w:rPr>
        <w:t>Оборудование групповых помещений, кабинетов специалистов, медицинского кабинета, музыкального зала, игры, игрушки и дидактические материалы подобраны в соответствии с реализующейся в МБДОУ «Детский сад №79 «Вишенка» основной образовательной программой, соответствующей требованиям СанПиН</w:t>
      </w:r>
      <w:r w:rsidR="00A6027C">
        <w:rPr>
          <w:rFonts w:ascii="Times New Roman" w:hAnsi="Times New Roman" w:cs="Times New Roman"/>
          <w:sz w:val="24"/>
          <w:szCs w:val="24"/>
        </w:rPr>
        <w:t xml:space="preserve">, </w:t>
      </w:r>
      <w:r w:rsidRPr="003C4DD1">
        <w:rPr>
          <w:rFonts w:ascii="Times New Roman" w:hAnsi="Times New Roman" w:cs="Times New Roman"/>
          <w:sz w:val="24"/>
          <w:szCs w:val="24"/>
        </w:rPr>
        <w:t>ФГОС ДО</w:t>
      </w:r>
      <w:r w:rsidR="00A6027C">
        <w:rPr>
          <w:rFonts w:ascii="Times New Roman" w:hAnsi="Times New Roman" w:cs="Times New Roman"/>
          <w:sz w:val="24"/>
          <w:szCs w:val="24"/>
        </w:rPr>
        <w:t xml:space="preserve"> и ФОП ДО</w:t>
      </w:r>
      <w:r w:rsidRPr="003C4DD1">
        <w:rPr>
          <w:rFonts w:ascii="Times New Roman" w:hAnsi="Times New Roman" w:cs="Times New Roman"/>
          <w:sz w:val="24"/>
          <w:szCs w:val="24"/>
        </w:rPr>
        <w:t>.</w:t>
      </w:r>
    </w:p>
    <w:p w14:paraId="5BED46DC" w14:textId="77777777" w:rsidR="00D61434" w:rsidRPr="003C4DD1" w:rsidRDefault="00D61434" w:rsidP="004610A6">
      <w:pPr>
        <w:shd w:val="clear" w:color="auto" w:fill="FFFFFF" w:themeFill="background1"/>
        <w:spacing w:after="0" w:line="240" w:lineRule="auto"/>
        <w:jc w:val="both"/>
        <w:rPr>
          <w:rStyle w:val="a6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</w:pPr>
    </w:p>
    <w:p w14:paraId="38C44ED2" w14:textId="77777777" w:rsidR="00D46E3B" w:rsidRPr="003C4DD1" w:rsidRDefault="00D61434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C4DD1">
        <w:rPr>
          <w:rStyle w:val="a6"/>
          <w:rFonts w:ascii="Times New Roman" w:hAnsi="Times New Roman" w:cs="Times New Roman"/>
          <w:b/>
          <w:bCs/>
          <w:i w:val="0"/>
          <w:color w:val="000000"/>
          <w:sz w:val="24"/>
          <w:szCs w:val="24"/>
          <w:bdr w:val="none" w:sz="0" w:space="0" w:color="auto" w:frame="1"/>
          <w:shd w:val="clear" w:color="auto" w:fill="F6F6F6"/>
        </w:rPr>
        <w:t>Условия охраны здоровья воспитанников, в том числе инвалидов и лиц с ограниченными возможностями здоровья.</w:t>
      </w:r>
    </w:p>
    <w:p w14:paraId="5E10B384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Медицинское обслуживание обеспечивает ГАУЗ «Детская городская поликлиника №4».</w:t>
      </w:r>
    </w:p>
    <w:p w14:paraId="41C3B801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 персонал ДОУ осуществляет работу по организации оздоровительной среды,</w:t>
      </w:r>
    </w:p>
    <w:p w14:paraId="0C76CB2B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соблюдению санитарно- гигиенических требований, профилактике вирусных заболеваний и</w:t>
      </w:r>
    </w:p>
    <w:p w14:paraId="445CEB11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укреплению психофизического здоровья воспитанников.</w:t>
      </w:r>
    </w:p>
    <w:p w14:paraId="3BB2B8BA" w14:textId="77777777" w:rsidR="00D61434" w:rsidRPr="003C4DD1" w:rsidRDefault="00D61434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659155" w14:textId="4CBF23AC" w:rsidR="00D61434" w:rsidRPr="003C4DD1" w:rsidRDefault="00D61434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C4DD1">
        <w:rPr>
          <w:rStyle w:val="a6"/>
          <w:rFonts w:ascii="Times New Roman" w:hAnsi="Times New Roman" w:cs="Times New Roman"/>
          <w:b/>
          <w:bCs/>
          <w:i w:val="0"/>
          <w:color w:val="000000"/>
          <w:sz w:val="24"/>
          <w:szCs w:val="24"/>
          <w:bdr w:val="none" w:sz="0" w:space="0" w:color="auto" w:frame="1"/>
          <w:shd w:val="clear" w:color="auto" w:fill="F6F6F6"/>
        </w:rPr>
        <w:t>Условия питания воспитанников обучающихся, в том числе инвалидов и лиц с ограниченными возможностями здоровья.</w:t>
      </w:r>
    </w:p>
    <w:p w14:paraId="1D855AF3" w14:textId="77777777" w:rsidR="00026FEA" w:rsidRPr="003C4DD1" w:rsidRDefault="00026FEA" w:rsidP="00A6027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вопросу рационального, сбалансированного питания уделяется огромное</w:t>
      </w:r>
    </w:p>
    <w:p w14:paraId="1FFED36D" w14:textId="77777777" w:rsidR="00026FEA" w:rsidRPr="003C4DD1" w:rsidRDefault="00026FEA" w:rsidP="00A6027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внимание. С этой целью в детском саду организовано 5-и разовое питание воспитанников.</w:t>
      </w:r>
    </w:p>
    <w:p w14:paraId="0E01CA74" w14:textId="77777777" w:rsidR="00026FEA" w:rsidRPr="003C4DD1" w:rsidRDefault="00026FEA" w:rsidP="00A6027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 работает по недельному меню, разработанному ООО «Школьное питание»,</w:t>
      </w:r>
    </w:p>
    <w:p w14:paraId="75C06D0C" w14:textId="77777777" w:rsidR="00026FEA" w:rsidRPr="003C4DD1" w:rsidRDefault="00026FEA" w:rsidP="00A6027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утвержденному главным санитарным врачом Роспотребнадзора и заведующим сектором охраны здоровья детей Управления образования города Набережные Челны.</w:t>
      </w:r>
    </w:p>
    <w:p w14:paraId="72246C4D" w14:textId="77777777" w:rsidR="00026FEA" w:rsidRPr="003C4DD1" w:rsidRDefault="00026FEA" w:rsidP="00A6027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качеством питания, витаминизацией блюд, закладкой продуктов питания,</w:t>
      </w:r>
    </w:p>
    <w:p w14:paraId="7A5BCB6B" w14:textId="77777777" w:rsidR="00026FEA" w:rsidRPr="003C4DD1" w:rsidRDefault="00026FEA" w:rsidP="00A6027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кулинарной обработкой, выходом блюд, вкусовыми качествами пищи, правильностью хранения и соблюдением сроков реализации продуктов питания, осуществляет администрация детского сада.</w:t>
      </w:r>
    </w:p>
    <w:p w14:paraId="2E97B50B" w14:textId="77777777" w:rsidR="00026FEA" w:rsidRPr="003C4DD1" w:rsidRDefault="00026FEA" w:rsidP="00A6027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питании детей используются пищевые продукты, обогащенные йодом, фтором, витаминами. В ежедневный рацион питания включены фрукты и овощи.</w:t>
      </w:r>
    </w:p>
    <w:p w14:paraId="0D093380" w14:textId="77777777" w:rsidR="00026FEA" w:rsidRPr="003C4DD1" w:rsidRDefault="00026FEA" w:rsidP="00A6027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организации питьевого режима установлено сертифицированное многоступенчатое</w:t>
      </w:r>
    </w:p>
    <w:p w14:paraId="35097A6F" w14:textId="77777777" w:rsidR="00026FEA" w:rsidRPr="003C4DD1" w:rsidRDefault="00026FEA" w:rsidP="00A6027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водоочистительное устройство.</w:t>
      </w:r>
    </w:p>
    <w:p w14:paraId="47AAD25C" w14:textId="77777777" w:rsidR="00D61434" w:rsidRPr="003C4DD1" w:rsidRDefault="00D61434" w:rsidP="00A6027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3C4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Создание отдельного меню для инвалидов и лиц с ограниченными возможностями здоровья не осуществляется.</w:t>
      </w:r>
    </w:p>
    <w:p w14:paraId="7F54EBAF" w14:textId="77777777" w:rsidR="00D61434" w:rsidRPr="003C4DD1" w:rsidRDefault="00D61434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</w:p>
    <w:p w14:paraId="77E297B9" w14:textId="77777777" w:rsidR="00D61434" w:rsidRPr="003C4DD1" w:rsidRDefault="00D61434" w:rsidP="004610A6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i/>
          <w:color w:val="000000"/>
        </w:rPr>
      </w:pPr>
      <w:r w:rsidRPr="003C4DD1">
        <w:rPr>
          <w:rStyle w:val="a6"/>
          <w:b/>
          <w:bCs/>
          <w:i w:val="0"/>
          <w:color w:val="000000"/>
          <w:bdr w:val="none" w:sz="0" w:space="0" w:color="auto" w:frame="1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</w:t>
      </w:r>
    </w:p>
    <w:p w14:paraId="4AE39DDA" w14:textId="77777777" w:rsidR="00D61434" w:rsidRPr="003C4DD1" w:rsidRDefault="00D61434" w:rsidP="004610A6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3C4DD1">
        <w:rPr>
          <w:color w:val="000000"/>
        </w:rPr>
        <w:t>Восп</w:t>
      </w:r>
      <w:r w:rsidR="003C4DD1">
        <w:rPr>
          <w:color w:val="000000"/>
        </w:rPr>
        <w:t>итанники МБДОУ «Детский сад № 79</w:t>
      </w:r>
      <w:r w:rsidRPr="003C4DD1">
        <w:rPr>
          <w:color w:val="000000"/>
        </w:rPr>
        <w:t>»</w:t>
      </w:r>
      <w:r w:rsidR="003C4DD1">
        <w:rPr>
          <w:color w:val="000000"/>
        </w:rPr>
        <w:t xml:space="preserve"> </w:t>
      </w:r>
      <w:r w:rsidRPr="003C4DD1">
        <w:rPr>
          <w:color w:val="000000"/>
        </w:rPr>
        <w:t>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14:paraId="192B8199" w14:textId="77777777" w:rsidR="00D61434" w:rsidRPr="003C4DD1" w:rsidRDefault="00D61434" w:rsidP="004610A6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3C4DD1">
        <w:rPr>
          <w:rStyle w:val="a7"/>
          <w:color w:val="000000"/>
          <w:bdr w:val="none" w:sz="0" w:space="0" w:color="auto" w:frame="1"/>
        </w:rPr>
        <w:t>Электронные образовательные ресурсы,</w:t>
      </w:r>
      <w:r w:rsidRPr="003C4DD1">
        <w:rPr>
          <w:color w:val="000000"/>
        </w:rPr>
        <w:t> 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14:paraId="35179669" w14:textId="77777777" w:rsidR="009A0D15" w:rsidRPr="003C4DD1" w:rsidRDefault="009A0D15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F20D17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Информационно-методическое обеспечение</w:t>
      </w:r>
    </w:p>
    <w:p w14:paraId="34ED081E" w14:textId="5BC84DE2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Программно-методическое обеспечение соответствует реализующейся в МБДОУ «Детский сад №79</w:t>
      </w:r>
      <w:r w:rsidR="00A60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«Вишенка» основной образовательной программе.</w:t>
      </w:r>
    </w:p>
    <w:p w14:paraId="045D3BCC" w14:textId="77777777" w:rsidR="009A0D15" w:rsidRPr="003C4DD1" w:rsidRDefault="009A0D15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CBACDF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Психолого-педагогическое обеспечение</w:t>
      </w:r>
    </w:p>
    <w:p w14:paraId="2BB39D7C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групповых помещениях детского сада создана развивающая предметно-</w:t>
      </w:r>
    </w:p>
    <w:p w14:paraId="24AD79E9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пространственная среда, соответствующая возрасту и интересам детей, требованиям СанПиН и ФГОС ДО для осуществления образовательной деятельности с воспитанниками. Групповые</w:t>
      </w:r>
    </w:p>
    <w:p w14:paraId="2E2AADA5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оформлены с учетом реализации современных требований к содержанию и методам обучения, реализуемых в дошкольном образовательном учреждении.</w:t>
      </w:r>
    </w:p>
    <w:p w14:paraId="36547027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систематизирован по разделам программы в уголках и зонах.</w:t>
      </w:r>
    </w:p>
    <w:p w14:paraId="605F6082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Богатое содержание игровой среды в групповых помещениях, игрушки и пособия,</w:t>
      </w:r>
    </w:p>
    <w:p w14:paraId="46063AFC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позволяют обеспечить самостоятельную игровую деятельность детей и способствуют освоению всех видов детской деятельности. Для организации сюжетно-ролевых игр во всех группах присутствует современная игровая мебель и разнообразные атрибуты.</w:t>
      </w:r>
    </w:p>
    <w:p w14:paraId="7811B4A1" w14:textId="77777777" w:rsidR="009A0D15" w:rsidRPr="003C4DD1" w:rsidRDefault="009A0D15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4B7195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Взаимодействие детского сада с другими учреждениями</w:t>
      </w:r>
    </w:p>
    <w:p w14:paraId="1B514CF4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«Детский сад №79«Вишенка» осуществляет совместную работу с различными</w:t>
      </w:r>
    </w:p>
    <w:p w14:paraId="1901EEBB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организациями города:</w:t>
      </w:r>
    </w:p>
    <w:p w14:paraId="7A303759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№22 с углубленным изучением отдельных предметов –осуществляет</w:t>
      </w:r>
    </w:p>
    <w:p w14:paraId="26C8531C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преемственность дошкольного и начального образования;</w:t>
      </w:r>
    </w:p>
    <w:p w14:paraId="6E2923B9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Детская поликлиника № 4-осуществляет профилактические и оздоровительные</w:t>
      </w:r>
    </w:p>
    <w:p w14:paraId="3B4C6625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</w:t>
      </w:r>
    </w:p>
    <w:p w14:paraId="7CF76FAE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ИМЦ –осуществляет оказание научно-методической помощи педагогам, организацию</w:t>
      </w:r>
    </w:p>
    <w:p w14:paraId="3B846909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семинаров, курсов повышения квалификации педагогов;</w:t>
      </w:r>
    </w:p>
    <w:p w14:paraId="61BE5DCD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НГПУ –осуществляет оказание научно-методической помощи педагогам и родителям в</w:t>
      </w:r>
    </w:p>
    <w:p w14:paraId="5F217203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решении проблем воспитания и обучения дошкольников;</w:t>
      </w:r>
    </w:p>
    <w:p w14:paraId="211FD68D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Набережночелнинский театр кукол –организация и проведение театрализованных</w:t>
      </w:r>
    </w:p>
    <w:p w14:paraId="5D76A38E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представлений;</w:t>
      </w:r>
    </w:p>
    <w:p w14:paraId="2B6D719A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Музей экологии и охраны природы -осуществляет экологическое воспитание</w:t>
      </w:r>
    </w:p>
    <w:p w14:paraId="20ABF3D1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дошкольников через организацию экскурсий, конкурсов;</w:t>
      </w:r>
    </w:p>
    <w:p w14:paraId="7FB56EB7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«Городской дворец творчества детей и молодежи» -организует городские и</w:t>
      </w:r>
    </w:p>
    <w:p w14:paraId="6E6561DB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республиканские конкурсы</w:t>
      </w:r>
    </w:p>
    <w:p w14:paraId="426806AB" w14:textId="77777777" w:rsidR="009A0D15" w:rsidRPr="003C4DD1" w:rsidRDefault="009A0D15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D4AE8E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Финансово-экономическое обеспечение</w:t>
      </w:r>
    </w:p>
    <w:p w14:paraId="19394EA9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Финансовое обеспечение деятельности дошкольного образовательного учреждения</w:t>
      </w:r>
    </w:p>
    <w:p w14:paraId="468B7167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в соответствии с законодательством Российской Федерации.</w:t>
      </w:r>
    </w:p>
    <w:p w14:paraId="6E8A453F" w14:textId="2E60AD1F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Финансирование в МБДОУ «Детский сад №79</w:t>
      </w:r>
      <w:r w:rsidR="00A60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«Вишенка» осуществляется через</w:t>
      </w:r>
    </w:p>
    <w:p w14:paraId="498F7101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бюджетные и внебюджетные средства. Средства, выделенные на финансирование детского сада, распределяются на следующие статьи:</w:t>
      </w:r>
    </w:p>
    <w:p w14:paraId="1EEF1B97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–заработная плата сотрудникам;</w:t>
      </w:r>
    </w:p>
    <w:p w14:paraId="56023CBB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–коммунальные услуги;</w:t>
      </w:r>
    </w:p>
    <w:p w14:paraId="2EE0B9B6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–услуги связи;</w:t>
      </w:r>
    </w:p>
    <w:p w14:paraId="7E41448B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–работы, услуги по содержанию имущества.</w:t>
      </w:r>
    </w:p>
    <w:p w14:paraId="28EF8900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-прочие работы, услуги (в том числе организация питания)</w:t>
      </w:r>
    </w:p>
    <w:p w14:paraId="08678C43" w14:textId="77777777" w:rsidR="00026FEA" w:rsidRPr="003C4DD1" w:rsidRDefault="00026FEA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-увеличения стоимости основных средств и материальных</w:t>
      </w:r>
      <w:r w:rsidR="003C4DD1" w:rsidRPr="003C4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77C8FDB" w14:textId="77777777" w:rsidR="003C4DD1" w:rsidRPr="003C4DD1" w:rsidRDefault="003C4DD1" w:rsidP="004610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Оплачиваются все расходы, связанные с обслуживанием здания и прилегающей территории. Приобретаются технические средства и мягкий инвентарь. Развивается информационная система.</w:t>
      </w:r>
    </w:p>
    <w:p w14:paraId="50A769CC" w14:textId="77777777" w:rsidR="00720B49" w:rsidRPr="003C4DD1" w:rsidRDefault="00720B49">
      <w:pPr>
        <w:rPr>
          <w:rFonts w:ascii="Times New Roman" w:hAnsi="Times New Roman" w:cs="Times New Roman"/>
          <w:sz w:val="24"/>
          <w:szCs w:val="24"/>
        </w:rPr>
      </w:pPr>
    </w:p>
    <w:sectPr w:rsidR="00720B49" w:rsidRPr="003C4DD1" w:rsidSect="009A0D15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FEA"/>
    <w:rsid w:val="00026FEA"/>
    <w:rsid w:val="003C4DD1"/>
    <w:rsid w:val="004610A6"/>
    <w:rsid w:val="004C73EF"/>
    <w:rsid w:val="00720B49"/>
    <w:rsid w:val="007640E6"/>
    <w:rsid w:val="009A0D15"/>
    <w:rsid w:val="00A6027C"/>
    <w:rsid w:val="00AC7158"/>
    <w:rsid w:val="00B92DFB"/>
    <w:rsid w:val="00D46E3B"/>
    <w:rsid w:val="00D6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914F0"/>
  <w15:chartTrackingRefBased/>
  <w15:docId w15:val="{A33B9C03-931D-4AA2-9AF7-DA3A0FAF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6E3B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764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61434"/>
    <w:rPr>
      <w:i/>
      <w:iCs/>
    </w:rPr>
  </w:style>
  <w:style w:type="character" w:styleId="a7">
    <w:name w:val="Strong"/>
    <w:basedOn w:val="a0"/>
    <w:uiPriority w:val="22"/>
    <w:qFormat/>
    <w:rsid w:val="00D614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2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24400-309C-4359-8DED-E34F95A73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Hello</cp:lastModifiedBy>
  <cp:revision>12</cp:revision>
  <cp:lastPrinted>2020-05-25T13:53:00Z</cp:lastPrinted>
  <dcterms:created xsi:type="dcterms:W3CDTF">2020-05-18T04:59:00Z</dcterms:created>
  <dcterms:modified xsi:type="dcterms:W3CDTF">2026-05-14T19:30:00Z</dcterms:modified>
</cp:coreProperties>
</file>